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68"/>
        <w:gridCol w:w="2036"/>
        <w:gridCol w:w="1966"/>
        <w:gridCol w:w="2132"/>
      </w:tblGrid>
      <w:tr w:rsidR="00A24378" w:rsidRPr="00DF7206" w14:paraId="6F3779DE" w14:textId="77777777" w:rsidTr="00A24378">
        <w:trPr>
          <w:trHeight w:val="391"/>
        </w:trPr>
        <w:tc>
          <w:tcPr>
            <w:tcW w:w="968" w:type="pct"/>
            <w:shd w:val="pct35" w:color="auto" w:fill="FFFFFF"/>
          </w:tcPr>
          <w:p w14:paraId="12D23D72" w14:textId="77777777" w:rsidR="00745D57" w:rsidRPr="00DF7206" w:rsidRDefault="00745D57" w:rsidP="00ED33EA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Project</w:t>
            </w:r>
          </w:p>
        </w:tc>
        <w:tc>
          <w:tcPr>
            <w:tcW w:w="1190" w:type="pct"/>
            <w:shd w:val="pct35" w:color="auto" w:fill="FFFFFF"/>
          </w:tcPr>
          <w:p w14:paraId="268BF62A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1-Emerging</w:t>
            </w:r>
          </w:p>
        </w:tc>
        <w:tc>
          <w:tcPr>
            <w:tcW w:w="943" w:type="pct"/>
            <w:shd w:val="pct35" w:color="auto" w:fill="FFFFFF"/>
          </w:tcPr>
          <w:p w14:paraId="626F6220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2-Developing</w:t>
            </w:r>
          </w:p>
        </w:tc>
        <w:tc>
          <w:tcPr>
            <w:tcW w:w="911" w:type="pct"/>
            <w:shd w:val="pct35" w:color="auto" w:fill="FFFFFF"/>
          </w:tcPr>
          <w:p w14:paraId="661460A8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3-Proficient</w:t>
            </w:r>
          </w:p>
        </w:tc>
        <w:tc>
          <w:tcPr>
            <w:tcW w:w="988" w:type="pct"/>
            <w:shd w:val="pct35" w:color="auto" w:fill="FFFFFF"/>
          </w:tcPr>
          <w:p w14:paraId="36CCF09D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4-Extending</w:t>
            </w:r>
          </w:p>
        </w:tc>
      </w:tr>
      <w:tr w:rsidR="00FA7717" w:rsidRPr="00DF7206" w14:paraId="33CE134C" w14:textId="77777777" w:rsidTr="00A24378">
        <w:trPr>
          <w:trHeight w:val="391"/>
        </w:trPr>
        <w:tc>
          <w:tcPr>
            <w:tcW w:w="968" w:type="pct"/>
            <w:shd w:val="clear" w:color="auto" w:fill="auto"/>
          </w:tcPr>
          <w:p w14:paraId="3E4B3AC0" w14:textId="77777777" w:rsidR="00745D57" w:rsidRPr="00DF7206" w:rsidRDefault="00745D57" w:rsidP="00ED33EA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Visual</w:t>
            </w:r>
          </w:p>
          <w:p w14:paraId="6719B063" w14:textId="02392268" w:rsidR="00745D57" w:rsidRPr="00DF7206" w:rsidRDefault="00FB0183" w:rsidP="00ED33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Ads are clear, in </w:t>
            </w:r>
            <w:proofErr w:type="spellStart"/>
            <w:r>
              <w:rPr>
                <w:bCs/>
                <w:sz w:val="28"/>
                <w:szCs w:val="28"/>
              </w:rPr>
              <w:t>colour</w:t>
            </w:r>
            <w:proofErr w:type="spellEnd"/>
            <w:r>
              <w:rPr>
                <w:bCs/>
                <w:sz w:val="28"/>
                <w:szCs w:val="28"/>
              </w:rPr>
              <w:t xml:space="preserve"> and large enough to see details</w:t>
            </w:r>
          </w:p>
        </w:tc>
        <w:tc>
          <w:tcPr>
            <w:tcW w:w="1190" w:type="pct"/>
            <w:shd w:val="clear" w:color="auto" w:fill="auto"/>
          </w:tcPr>
          <w:p w14:paraId="5F90C198" w14:textId="2F9E2090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formatting is awkward</w:t>
            </w:r>
            <w:r w:rsidR="00FB0183">
              <w:rPr>
                <w:sz w:val="28"/>
                <w:szCs w:val="28"/>
              </w:rPr>
              <w:t>/difficult to analyze</w:t>
            </w:r>
          </w:p>
        </w:tc>
        <w:tc>
          <w:tcPr>
            <w:tcW w:w="943" w:type="pct"/>
            <w:shd w:val="clear" w:color="auto" w:fill="auto"/>
          </w:tcPr>
          <w:p w14:paraId="4F5FD92E" w14:textId="5C781660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formatting needs work</w:t>
            </w:r>
            <w:r w:rsidR="00FB0183">
              <w:rPr>
                <w:sz w:val="28"/>
                <w:szCs w:val="28"/>
              </w:rPr>
              <w:t xml:space="preserve">; no </w:t>
            </w:r>
            <w:proofErr w:type="spellStart"/>
            <w:r w:rsidR="00FB0183">
              <w:rPr>
                <w:sz w:val="28"/>
                <w:szCs w:val="28"/>
              </w:rPr>
              <w:t>colour</w:t>
            </w:r>
            <w:proofErr w:type="spellEnd"/>
            <w:r w:rsidR="00FB0183">
              <w:rPr>
                <w:sz w:val="28"/>
                <w:szCs w:val="28"/>
              </w:rPr>
              <w:t>, too small, unclear</w:t>
            </w:r>
          </w:p>
        </w:tc>
        <w:tc>
          <w:tcPr>
            <w:tcW w:w="911" w:type="pct"/>
            <w:shd w:val="clear" w:color="auto" w:fill="auto"/>
          </w:tcPr>
          <w:p w14:paraId="2B1BA84F" w14:textId="66F4CF9C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formatting is appropriate</w:t>
            </w:r>
            <w:r w:rsidR="00FB0183">
              <w:rPr>
                <w:sz w:val="28"/>
                <w:szCs w:val="28"/>
              </w:rPr>
              <w:t xml:space="preserve">ly clear and large; in </w:t>
            </w:r>
            <w:proofErr w:type="spellStart"/>
            <w:r w:rsidR="00FB0183">
              <w:rPr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988" w:type="pct"/>
            <w:shd w:val="clear" w:color="auto" w:fill="auto"/>
          </w:tcPr>
          <w:p w14:paraId="5F149612" w14:textId="4C37FCEF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Excellent formatting</w:t>
            </w:r>
            <w:r w:rsidR="00FB0183">
              <w:rPr>
                <w:sz w:val="28"/>
                <w:szCs w:val="28"/>
              </w:rPr>
              <w:t>;</w:t>
            </w:r>
            <w:r w:rsidRPr="00DF7206">
              <w:rPr>
                <w:sz w:val="28"/>
                <w:szCs w:val="28"/>
              </w:rPr>
              <w:t xml:space="preserve"> </w:t>
            </w:r>
            <w:r w:rsidR="00FB0183">
              <w:rPr>
                <w:sz w:val="28"/>
                <w:szCs w:val="28"/>
              </w:rPr>
              <w:t>creatively presented</w:t>
            </w:r>
          </w:p>
        </w:tc>
      </w:tr>
      <w:tr w:rsidR="00A24378" w:rsidRPr="00DF7206" w14:paraId="0A70EDEB" w14:textId="77777777" w:rsidTr="00A24378">
        <w:trPr>
          <w:trHeight w:val="391"/>
        </w:trPr>
        <w:tc>
          <w:tcPr>
            <w:tcW w:w="968" w:type="pct"/>
            <w:shd w:val="pct35" w:color="auto" w:fill="FFFFFF"/>
          </w:tcPr>
          <w:p w14:paraId="03C70D86" w14:textId="77777777" w:rsidR="00745D57" w:rsidRPr="00DF7206" w:rsidRDefault="00745D57" w:rsidP="00ED33EA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190" w:type="pct"/>
            <w:shd w:val="pct35" w:color="auto" w:fill="FFFFFF"/>
          </w:tcPr>
          <w:p w14:paraId="065E8907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1-Emerging</w:t>
            </w:r>
          </w:p>
        </w:tc>
        <w:tc>
          <w:tcPr>
            <w:tcW w:w="943" w:type="pct"/>
            <w:shd w:val="pct35" w:color="auto" w:fill="FFFFFF"/>
          </w:tcPr>
          <w:p w14:paraId="73BB7F9F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2-Developing</w:t>
            </w:r>
          </w:p>
        </w:tc>
        <w:tc>
          <w:tcPr>
            <w:tcW w:w="911" w:type="pct"/>
            <w:shd w:val="pct35" w:color="auto" w:fill="FFFFFF"/>
          </w:tcPr>
          <w:p w14:paraId="7B1BEBCC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3-Proficient</w:t>
            </w:r>
          </w:p>
        </w:tc>
        <w:tc>
          <w:tcPr>
            <w:tcW w:w="988" w:type="pct"/>
            <w:shd w:val="pct35" w:color="auto" w:fill="FFFFFF"/>
          </w:tcPr>
          <w:p w14:paraId="7931E6D2" w14:textId="77777777" w:rsidR="00745D57" w:rsidRPr="00DF7206" w:rsidRDefault="00745D57" w:rsidP="00ED33EA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4-Extending</w:t>
            </w:r>
          </w:p>
        </w:tc>
      </w:tr>
      <w:tr w:rsidR="00FA7717" w:rsidRPr="00DF7206" w14:paraId="401F1122" w14:textId="77777777" w:rsidTr="00A24378">
        <w:trPr>
          <w:trHeight w:val="721"/>
        </w:trPr>
        <w:tc>
          <w:tcPr>
            <w:tcW w:w="968" w:type="pct"/>
          </w:tcPr>
          <w:p w14:paraId="29640BF1" w14:textId="7448B258" w:rsidR="00745D57" w:rsidRPr="00DF7206" w:rsidRDefault="00745D57" w:rsidP="00ED33EA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Length</w:t>
            </w:r>
            <w:r w:rsidR="00FB0183">
              <w:rPr>
                <w:b/>
                <w:sz w:val="28"/>
                <w:szCs w:val="28"/>
              </w:rPr>
              <w:t xml:space="preserve">        </w:t>
            </w:r>
          </w:p>
          <w:p w14:paraId="042FACD1" w14:textId="412A38B1" w:rsidR="00745D57" w:rsidRPr="00DF7206" w:rsidRDefault="00FB0183" w:rsidP="00ED33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A7717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descriptive/ analyzing sentences+</w:t>
            </w:r>
          </w:p>
          <w:p w14:paraId="34057D95" w14:textId="77777777" w:rsidR="00745D57" w:rsidRPr="00DF7206" w:rsidRDefault="00745D57" w:rsidP="00ED33EA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Introduction &amp; conclusion</w:t>
            </w:r>
          </w:p>
        </w:tc>
        <w:tc>
          <w:tcPr>
            <w:tcW w:w="1190" w:type="pct"/>
          </w:tcPr>
          <w:p w14:paraId="51AF84AF" w14:textId="05C99C18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Less than </w:t>
            </w:r>
            <w:r w:rsidR="00FB0183">
              <w:rPr>
                <w:sz w:val="28"/>
                <w:szCs w:val="28"/>
              </w:rPr>
              <w:t>13 sentences</w:t>
            </w:r>
          </w:p>
        </w:tc>
        <w:tc>
          <w:tcPr>
            <w:tcW w:w="943" w:type="pct"/>
          </w:tcPr>
          <w:p w14:paraId="55821952" w14:textId="3CE22965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Less than </w:t>
            </w:r>
            <w:r w:rsidR="00FB0183">
              <w:rPr>
                <w:sz w:val="28"/>
                <w:szCs w:val="28"/>
              </w:rPr>
              <w:t>15</w:t>
            </w:r>
            <w:r w:rsidRPr="00DF7206">
              <w:rPr>
                <w:sz w:val="28"/>
                <w:szCs w:val="28"/>
              </w:rPr>
              <w:t xml:space="preserve"> </w:t>
            </w:r>
            <w:r w:rsidR="00FB0183">
              <w:rPr>
                <w:sz w:val="28"/>
                <w:szCs w:val="28"/>
              </w:rPr>
              <w:t xml:space="preserve">sentences; possibly </w:t>
            </w:r>
            <w:r w:rsidRPr="00DF7206">
              <w:rPr>
                <w:sz w:val="28"/>
                <w:szCs w:val="28"/>
              </w:rPr>
              <w:t>no intro/conclusion sentence</w:t>
            </w:r>
            <w:r w:rsidR="00FB0183">
              <w:rPr>
                <w:sz w:val="28"/>
                <w:szCs w:val="28"/>
              </w:rPr>
              <w:t>s</w:t>
            </w:r>
          </w:p>
        </w:tc>
        <w:tc>
          <w:tcPr>
            <w:tcW w:w="911" w:type="pct"/>
          </w:tcPr>
          <w:p w14:paraId="7B124044" w14:textId="52E357A1" w:rsidR="00745D57" w:rsidRPr="00DF7206" w:rsidRDefault="00FB0183" w:rsidP="00ED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24378"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</w:rPr>
              <w:t xml:space="preserve"> sentences including an</w:t>
            </w:r>
            <w:r w:rsidR="00745D57" w:rsidRPr="00DF7206">
              <w:rPr>
                <w:sz w:val="28"/>
                <w:szCs w:val="28"/>
              </w:rPr>
              <w:t xml:space="preserve"> intro</w:t>
            </w:r>
            <w:r>
              <w:rPr>
                <w:sz w:val="28"/>
                <w:szCs w:val="28"/>
              </w:rPr>
              <w:t xml:space="preserve"> &amp; </w:t>
            </w:r>
            <w:r w:rsidR="00745D57" w:rsidRPr="00DF7206">
              <w:rPr>
                <w:sz w:val="28"/>
                <w:szCs w:val="28"/>
              </w:rPr>
              <w:t>conclusion sentence</w:t>
            </w:r>
            <w:r w:rsidR="00A24378">
              <w:rPr>
                <w:sz w:val="28"/>
                <w:szCs w:val="28"/>
              </w:rPr>
              <w:t>; some reactions</w:t>
            </w:r>
          </w:p>
        </w:tc>
        <w:tc>
          <w:tcPr>
            <w:tcW w:w="988" w:type="pct"/>
          </w:tcPr>
          <w:p w14:paraId="06387CF9" w14:textId="08C3BBFD" w:rsidR="00745D57" w:rsidRPr="00DF7206" w:rsidRDefault="00A24378" w:rsidP="00ED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17+</w:t>
            </w:r>
            <w:r>
              <w:rPr>
                <w:sz w:val="28"/>
                <w:szCs w:val="28"/>
              </w:rPr>
              <w:t xml:space="preserve"> sentences including an</w:t>
            </w:r>
            <w:r w:rsidRPr="00DF7206">
              <w:rPr>
                <w:sz w:val="28"/>
                <w:szCs w:val="28"/>
              </w:rPr>
              <w:t xml:space="preserve"> intro</w:t>
            </w:r>
            <w:r>
              <w:rPr>
                <w:sz w:val="28"/>
                <w:szCs w:val="28"/>
              </w:rPr>
              <w:t xml:space="preserve"> &amp; </w:t>
            </w:r>
            <w:r w:rsidRPr="00DF7206">
              <w:rPr>
                <w:sz w:val="28"/>
                <w:szCs w:val="28"/>
              </w:rPr>
              <w:t>conclusion sentence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many </w:t>
            </w:r>
            <w:r>
              <w:rPr>
                <w:sz w:val="28"/>
                <w:szCs w:val="28"/>
              </w:rPr>
              <w:t>reactions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7717" w:rsidRPr="00DF7206" w14:paraId="16663A08" w14:textId="77777777" w:rsidTr="00A24378">
        <w:trPr>
          <w:trHeight w:val="831"/>
        </w:trPr>
        <w:tc>
          <w:tcPr>
            <w:tcW w:w="968" w:type="pct"/>
          </w:tcPr>
          <w:p w14:paraId="02E1136E" w14:textId="1AC424AA" w:rsidR="00745D57" w:rsidRPr="00DF7206" w:rsidRDefault="00745D57" w:rsidP="00ED33EA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Detail and information</w:t>
            </w:r>
            <w:r w:rsidR="00A24378">
              <w:rPr>
                <w:b/>
                <w:sz w:val="28"/>
                <w:szCs w:val="28"/>
              </w:rPr>
              <w:t xml:space="preserve">  x8</w:t>
            </w:r>
          </w:p>
          <w:p w14:paraId="0FB320C8" w14:textId="5C7F880E" w:rsidR="00745D57" w:rsidRPr="00DF7206" w:rsidRDefault="00745D57" w:rsidP="00ED33EA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 xml:space="preserve">Descriptions, </w:t>
            </w:r>
            <w:r w:rsidR="00A24378">
              <w:rPr>
                <w:bCs/>
                <w:sz w:val="28"/>
                <w:szCs w:val="28"/>
              </w:rPr>
              <w:t>analysis</w:t>
            </w:r>
            <w:r w:rsidRPr="00DF7206">
              <w:rPr>
                <w:bCs/>
                <w:sz w:val="28"/>
                <w:szCs w:val="28"/>
              </w:rPr>
              <w:t>, opinions, comparisons, expression</w:t>
            </w:r>
          </w:p>
        </w:tc>
        <w:tc>
          <w:tcPr>
            <w:tcW w:w="1190" w:type="pct"/>
          </w:tcPr>
          <w:p w14:paraId="65FD4683" w14:textId="77777777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Very limited detail </w:t>
            </w:r>
          </w:p>
        </w:tc>
        <w:tc>
          <w:tcPr>
            <w:tcW w:w="943" w:type="pct"/>
          </w:tcPr>
          <w:p w14:paraId="408706BA" w14:textId="77777777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Includes some detail</w:t>
            </w:r>
          </w:p>
        </w:tc>
        <w:tc>
          <w:tcPr>
            <w:tcW w:w="911" w:type="pct"/>
          </w:tcPr>
          <w:p w14:paraId="1719E012" w14:textId="070A6FF2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Appropriate detail</w:t>
            </w:r>
            <w:r w:rsidR="00A24378">
              <w:rPr>
                <w:sz w:val="28"/>
                <w:szCs w:val="28"/>
              </w:rPr>
              <w:t>;</w:t>
            </w:r>
            <w:r w:rsidRPr="00DF7206">
              <w:rPr>
                <w:sz w:val="28"/>
                <w:szCs w:val="28"/>
              </w:rPr>
              <w:t xml:space="preserve"> </w:t>
            </w:r>
            <w:r w:rsidR="00A24378">
              <w:rPr>
                <w:sz w:val="28"/>
                <w:szCs w:val="28"/>
              </w:rPr>
              <w:t xml:space="preserve">good analysis, </w:t>
            </w:r>
            <w:r w:rsidR="00A24378">
              <w:rPr>
                <w:sz w:val="28"/>
                <w:szCs w:val="28"/>
              </w:rPr>
              <w:t xml:space="preserve">expresses many </w:t>
            </w:r>
            <w:r w:rsidRPr="00DF7206">
              <w:rPr>
                <w:sz w:val="28"/>
                <w:szCs w:val="28"/>
              </w:rPr>
              <w:t xml:space="preserve">opinions/ comparisons, </w:t>
            </w:r>
            <w:proofErr w:type="spellStart"/>
            <w:r w:rsidRPr="00DF7206">
              <w:rPr>
                <w:sz w:val="28"/>
                <w:szCs w:val="28"/>
              </w:rPr>
              <w:t>etc</w:t>
            </w:r>
            <w:proofErr w:type="spellEnd"/>
            <w:r w:rsidRPr="00DF7206">
              <w:rPr>
                <w:sz w:val="28"/>
                <w:szCs w:val="28"/>
              </w:rPr>
              <w:t>…</w:t>
            </w:r>
          </w:p>
        </w:tc>
        <w:tc>
          <w:tcPr>
            <w:tcW w:w="988" w:type="pct"/>
          </w:tcPr>
          <w:p w14:paraId="56B5C57D" w14:textId="149AA800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Extra detail</w:t>
            </w:r>
            <w:r w:rsidR="00A24378">
              <w:rPr>
                <w:sz w:val="28"/>
                <w:szCs w:val="28"/>
              </w:rPr>
              <w:t xml:space="preserve">; deep analysis, expresses many </w:t>
            </w:r>
            <w:r w:rsidRPr="00DF7206">
              <w:rPr>
                <w:sz w:val="28"/>
                <w:szCs w:val="28"/>
              </w:rPr>
              <w:t xml:space="preserve">opinions/ comparisons, </w:t>
            </w:r>
            <w:proofErr w:type="spellStart"/>
            <w:r w:rsidRPr="00DF7206">
              <w:rPr>
                <w:sz w:val="28"/>
                <w:szCs w:val="28"/>
              </w:rPr>
              <w:t>etc</w:t>
            </w:r>
            <w:proofErr w:type="spellEnd"/>
            <w:r w:rsidRPr="00DF7206">
              <w:rPr>
                <w:sz w:val="28"/>
                <w:szCs w:val="28"/>
              </w:rPr>
              <w:t>…</w:t>
            </w:r>
          </w:p>
        </w:tc>
      </w:tr>
      <w:tr w:rsidR="00FA7717" w:rsidRPr="00DF7206" w14:paraId="111A395A" w14:textId="77777777" w:rsidTr="00A24378">
        <w:trPr>
          <w:trHeight w:val="844"/>
        </w:trPr>
        <w:tc>
          <w:tcPr>
            <w:tcW w:w="968" w:type="pct"/>
          </w:tcPr>
          <w:p w14:paraId="6ACD14C7" w14:textId="77777777" w:rsidR="00745D57" w:rsidRPr="00DF7206" w:rsidRDefault="00745D57" w:rsidP="00ED33EA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Accuracy</w:t>
            </w:r>
          </w:p>
          <w:p w14:paraId="0180B076" w14:textId="2B31EF99" w:rsidR="00745D57" w:rsidRPr="00DF7206" w:rsidRDefault="00745D57" w:rsidP="00ED33EA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 xml:space="preserve">Writes complete sentences using </w:t>
            </w:r>
            <w:r w:rsidR="00FA7717">
              <w:rPr>
                <w:bCs/>
                <w:sz w:val="28"/>
                <w:szCs w:val="28"/>
              </w:rPr>
              <w:t>structures</w:t>
            </w:r>
            <w:r w:rsidRPr="00DF7206">
              <w:rPr>
                <w:bCs/>
                <w:sz w:val="28"/>
                <w:szCs w:val="28"/>
              </w:rPr>
              <w:t xml:space="preserve"> provided.</w:t>
            </w:r>
          </w:p>
        </w:tc>
        <w:tc>
          <w:tcPr>
            <w:tcW w:w="1190" w:type="pct"/>
          </w:tcPr>
          <w:p w14:paraId="40FE423C" w14:textId="53141C29" w:rsidR="00745D57" w:rsidRPr="00DF7206" w:rsidRDefault="00FA7717" w:rsidP="00ED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are</w:t>
            </w:r>
            <w:r w:rsidR="00745D57" w:rsidRPr="00DF7206">
              <w:rPr>
                <w:sz w:val="28"/>
                <w:szCs w:val="28"/>
              </w:rPr>
              <w:t xml:space="preserve"> inaccurately copied; difficult to discern meaning</w:t>
            </w:r>
          </w:p>
        </w:tc>
        <w:tc>
          <w:tcPr>
            <w:tcW w:w="943" w:type="pct"/>
          </w:tcPr>
          <w:p w14:paraId="753FC772" w14:textId="590DCF7E" w:rsidR="00745D57" w:rsidRPr="00DF7206" w:rsidRDefault="00FA7717" w:rsidP="00ED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are</w:t>
            </w:r>
            <w:r w:rsidRPr="00DF7206">
              <w:rPr>
                <w:sz w:val="28"/>
                <w:szCs w:val="28"/>
              </w:rPr>
              <w:t xml:space="preserve"> </w:t>
            </w:r>
            <w:r w:rsidR="00745D57" w:rsidRPr="00DF7206">
              <w:rPr>
                <w:sz w:val="28"/>
                <w:szCs w:val="28"/>
              </w:rPr>
              <w:t xml:space="preserve">accurately copied; very repetitive </w:t>
            </w:r>
          </w:p>
        </w:tc>
        <w:tc>
          <w:tcPr>
            <w:tcW w:w="911" w:type="pct"/>
          </w:tcPr>
          <w:p w14:paraId="2AD348F1" w14:textId="3C1D376E" w:rsidR="00745D57" w:rsidRPr="00DF7206" w:rsidRDefault="00FA7717" w:rsidP="00ED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are</w:t>
            </w:r>
            <w:r w:rsidRPr="00DF7206">
              <w:rPr>
                <w:sz w:val="28"/>
                <w:szCs w:val="28"/>
              </w:rPr>
              <w:t xml:space="preserve"> </w:t>
            </w:r>
            <w:r w:rsidR="00745D57" w:rsidRPr="00DF7206">
              <w:rPr>
                <w:sz w:val="28"/>
                <w:szCs w:val="28"/>
              </w:rPr>
              <w:t>accurately copied with correct adaptations</w:t>
            </w:r>
          </w:p>
        </w:tc>
        <w:tc>
          <w:tcPr>
            <w:tcW w:w="988" w:type="pct"/>
          </w:tcPr>
          <w:p w14:paraId="06A20804" w14:textId="1AFD082C" w:rsidR="00745D57" w:rsidRPr="00DF7206" w:rsidRDefault="00FA7717" w:rsidP="00ED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are</w:t>
            </w:r>
            <w:r w:rsidRPr="00DF7206">
              <w:rPr>
                <w:sz w:val="28"/>
                <w:szCs w:val="28"/>
              </w:rPr>
              <w:t xml:space="preserve"> </w:t>
            </w:r>
            <w:r w:rsidR="00745D57" w:rsidRPr="00DF7206">
              <w:rPr>
                <w:sz w:val="28"/>
                <w:szCs w:val="28"/>
              </w:rPr>
              <w:t>accurately copied with correct adaptations and risks</w:t>
            </w:r>
          </w:p>
        </w:tc>
      </w:tr>
      <w:tr w:rsidR="00FA7717" w:rsidRPr="00DF7206" w14:paraId="3908D165" w14:textId="77777777" w:rsidTr="00A24378">
        <w:trPr>
          <w:trHeight w:val="841"/>
        </w:trPr>
        <w:tc>
          <w:tcPr>
            <w:tcW w:w="968" w:type="pct"/>
          </w:tcPr>
          <w:p w14:paraId="3616F881" w14:textId="77777777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Mechanics</w:t>
            </w:r>
          </w:p>
          <w:p w14:paraId="4CE8FC19" w14:textId="41426717" w:rsidR="00745D57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Writes using correct spelling, punctuation capitalization, accents</w:t>
            </w:r>
            <w:r w:rsidR="00FA7717">
              <w:rPr>
                <w:sz w:val="28"/>
                <w:szCs w:val="28"/>
              </w:rPr>
              <w:t>.</w:t>
            </w:r>
          </w:p>
          <w:p w14:paraId="2A48394B" w14:textId="14618F70" w:rsidR="00FA7717" w:rsidRPr="00DF7206" w:rsidRDefault="00FA7717" w:rsidP="00ED33EA">
            <w:pPr>
              <w:rPr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Correctly uses past/future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7206">
              <w:rPr>
                <w:bCs/>
                <w:sz w:val="28"/>
                <w:szCs w:val="28"/>
              </w:rPr>
              <w:t>tense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&amp; single/plural </w:t>
            </w:r>
            <w:r>
              <w:rPr>
                <w:bCs/>
                <w:sz w:val="28"/>
                <w:szCs w:val="28"/>
              </w:rPr>
              <w:t>accords</w:t>
            </w:r>
            <w:r w:rsidRPr="00DF72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14:paraId="2FCAB037" w14:textId="77777777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hinder the meaning</w:t>
            </w:r>
          </w:p>
        </w:tc>
        <w:tc>
          <w:tcPr>
            <w:tcW w:w="943" w:type="pct"/>
          </w:tcPr>
          <w:p w14:paraId="0DD6E9C7" w14:textId="77777777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may interfere with meaning or flow</w:t>
            </w:r>
          </w:p>
        </w:tc>
        <w:tc>
          <w:tcPr>
            <w:tcW w:w="911" w:type="pct"/>
          </w:tcPr>
          <w:p w14:paraId="08D328D3" w14:textId="77777777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do not interfere with meaning or flow</w:t>
            </w:r>
          </w:p>
        </w:tc>
        <w:tc>
          <w:tcPr>
            <w:tcW w:w="988" w:type="pct"/>
          </w:tcPr>
          <w:p w14:paraId="27D1DC9A" w14:textId="77777777" w:rsidR="00745D57" w:rsidRPr="00DF7206" w:rsidRDefault="00745D57" w:rsidP="00ED33EA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Almost no mechanics errors </w:t>
            </w:r>
          </w:p>
        </w:tc>
      </w:tr>
      <w:tr w:rsidR="00A24378" w:rsidRPr="00DF7206" w14:paraId="58C66DD1" w14:textId="77777777" w:rsidTr="00A24378">
        <w:trPr>
          <w:trHeight w:val="332"/>
        </w:trPr>
        <w:tc>
          <w:tcPr>
            <w:tcW w:w="968" w:type="pct"/>
          </w:tcPr>
          <w:p w14:paraId="2255D42E" w14:textId="77777777" w:rsidR="00745D57" w:rsidRPr="00DF7206" w:rsidRDefault="00745D57" w:rsidP="00ED33EA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032" w:type="pct"/>
            <w:gridSpan w:val="4"/>
          </w:tcPr>
          <w:p w14:paraId="51B99CEF" w14:textId="77777777" w:rsidR="00745D57" w:rsidRPr="00DF7206" w:rsidRDefault="00745D57" w:rsidP="00ED33EA">
            <w:pPr>
              <w:jc w:val="right"/>
              <w:rPr>
                <w:b/>
                <w:bCs/>
                <w:sz w:val="28"/>
                <w:szCs w:val="28"/>
              </w:rPr>
            </w:pPr>
            <w:r w:rsidRPr="00DF7206">
              <w:rPr>
                <w:b/>
                <w:bCs/>
                <w:sz w:val="28"/>
                <w:szCs w:val="28"/>
              </w:rPr>
              <w:t xml:space="preserve">                                          /24</w:t>
            </w:r>
          </w:p>
        </w:tc>
      </w:tr>
    </w:tbl>
    <w:p w14:paraId="1406A7A0" w14:textId="77777777" w:rsidR="001C13BE" w:rsidRDefault="00FA7717"/>
    <w:sectPr w:rsidR="001C13BE" w:rsidSect="00745D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57"/>
    <w:rsid w:val="000461F7"/>
    <w:rsid w:val="00745D57"/>
    <w:rsid w:val="00A24378"/>
    <w:rsid w:val="00A87B8F"/>
    <w:rsid w:val="00FA7717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78DD7"/>
  <w15:chartTrackingRefBased/>
  <w15:docId w15:val="{13C7365A-8D38-DC45-BC72-53F4AF6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4</cp:revision>
  <dcterms:created xsi:type="dcterms:W3CDTF">2021-02-15T19:25:00Z</dcterms:created>
  <dcterms:modified xsi:type="dcterms:W3CDTF">2021-02-17T15:52:00Z</dcterms:modified>
</cp:coreProperties>
</file>