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EDA" w14:textId="77777777" w:rsidR="003A20D6" w:rsidRDefault="003A20D6">
      <w:pPr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E81C14" w14:textId="77777777" w:rsidR="003A20D6" w:rsidRPr="003A20D6" w:rsidRDefault="003A20D6">
      <w:pPr>
        <w:rPr>
          <w:b/>
          <w:u w:val="single"/>
        </w:rPr>
      </w:pPr>
    </w:p>
    <w:p w14:paraId="778A00E8" w14:textId="77777777" w:rsidR="005D6A3D" w:rsidRDefault="003A20D6">
      <w:r w:rsidRPr="003A20D6">
        <w:rPr>
          <w:b/>
        </w:rPr>
        <w:t>Curricular Competency:</w:t>
      </w:r>
      <w:r>
        <w:t xml:space="preserve"> Ensure that safety and ethical guidelines are followed during investigations.</w:t>
      </w:r>
    </w:p>
    <w:p w14:paraId="0451B5BA" w14:textId="77777777" w:rsidR="003A20D6" w:rsidRDefault="003A20D6"/>
    <w:p w14:paraId="4DB55458" w14:textId="77777777" w:rsidR="003A20D6" w:rsidRDefault="003A20D6">
      <w:r>
        <w:t xml:space="preserve">Watch the video “Science Lab Safety” at </w:t>
      </w:r>
      <w:hyperlink r:id="rId7" w:history="1">
        <w:r w:rsidRPr="002A7320">
          <w:rPr>
            <w:rStyle w:val="Hyperlink"/>
          </w:rPr>
          <w:t>https://www.youtube.com/watch?v=5g0hNM91iyg</w:t>
        </w:r>
      </w:hyperlink>
      <w:r>
        <w:t xml:space="preserve"> and complete the following questions.</w:t>
      </w:r>
    </w:p>
    <w:p w14:paraId="4071A184" w14:textId="77777777" w:rsidR="003A20D6" w:rsidRDefault="003A20D6"/>
    <w:p w14:paraId="624E0DDB" w14:textId="77777777" w:rsidR="003A20D6" w:rsidRDefault="00664421" w:rsidP="003A20D6">
      <w:pPr>
        <w:pStyle w:val="ListParagraph"/>
        <w:numPr>
          <w:ilvl w:val="0"/>
          <w:numId w:val="1"/>
        </w:numPr>
      </w:pPr>
      <w:r>
        <w:t>Identify four potential hazards that you could bring into the lab by mistake.</w:t>
      </w:r>
    </w:p>
    <w:p w14:paraId="677680A5" w14:textId="77777777" w:rsidR="00664421" w:rsidRDefault="00664421" w:rsidP="00664421">
      <w:pPr>
        <w:pStyle w:val="ListParagraph"/>
      </w:pPr>
    </w:p>
    <w:p w14:paraId="48321DF8" w14:textId="14E6FC3A" w:rsidR="00664421" w:rsidRDefault="00454E09" w:rsidP="00454E09">
      <w:pPr>
        <w:pStyle w:val="ListParagraph"/>
        <w:numPr>
          <w:ilvl w:val="0"/>
          <w:numId w:val="2"/>
        </w:numPr>
      </w:pPr>
      <w:r>
        <w:t>Baggy clothes</w:t>
      </w:r>
    </w:p>
    <w:p w14:paraId="45B49FBD" w14:textId="77777777" w:rsidR="00664421" w:rsidRDefault="00664421" w:rsidP="00664421">
      <w:pPr>
        <w:pStyle w:val="ListParagraph"/>
      </w:pPr>
    </w:p>
    <w:p w14:paraId="3D60FE09" w14:textId="5A9CA5B8" w:rsidR="00664421" w:rsidRDefault="00454E09" w:rsidP="00454E09">
      <w:pPr>
        <w:pStyle w:val="ListParagraph"/>
        <w:numPr>
          <w:ilvl w:val="0"/>
          <w:numId w:val="2"/>
        </w:numPr>
      </w:pPr>
      <w:r>
        <w:t>Open-toed shoes</w:t>
      </w:r>
    </w:p>
    <w:p w14:paraId="4CFE7A15" w14:textId="77777777" w:rsidR="00664421" w:rsidRDefault="00664421" w:rsidP="00664421">
      <w:pPr>
        <w:pStyle w:val="ListParagraph"/>
      </w:pPr>
    </w:p>
    <w:p w14:paraId="599E5729" w14:textId="2BD72D8A" w:rsidR="00664421" w:rsidRDefault="00454E09" w:rsidP="00454E09">
      <w:pPr>
        <w:pStyle w:val="ListParagraph"/>
        <w:numPr>
          <w:ilvl w:val="0"/>
          <w:numId w:val="2"/>
        </w:numPr>
      </w:pPr>
      <w:r>
        <w:t>Loos</w:t>
      </w:r>
      <w:r w:rsidR="00C16A2F">
        <w:t>e</w:t>
      </w:r>
      <w:r>
        <w:t xml:space="preserve"> hair</w:t>
      </w:r>
    </w:p>
    <w:p w14:paraId="2A82B070" w14:textId="77777777" w:rsidR="00664421" w:rsidRDefault="00664421" w:rsidP="00664421">
      <w:pPr>
        <w:pStyle w:val="ListParagraph"/>
      </w:pPr>
    </w:p>
    <w:p w14:paraId="72B78BC8" w14:textId="15E63EC2" w:rsidR="00664421" w:rsidRDefault="00454E09" w:rsidP="00454E09">
      <w:pPr>
        <w:pStyle w:val="ListParagraph"/>
        <w:numPr>
          <w:ilvl w:val="0"/>
          <w:numId w:val="2"/>
        </w:numPr>
      </w:pPr>
      <w:r>
        <w:t>Scarf/or earrings</w:t>
      </w:r>
    </w:p>
    <w:p w14:paraId="067A625C" w14:textId="77777777" w:rsidR="00664421" w:rsidRDefault="00664421" w:rsidP="00664421"/>
    <w:p w14:paraId="201C09B6" w14:textId="77777777" w:rsidR="00664421" w:rsidRDefault="00664421" w:rsidP="00664421"/>
    <w:p w14:paraId="6EAD5DFC" w14:textId="77777777" w:rsidR="00664421" w:rsidRDefault="00664421" w:rsidP="00664421"/>
    <w:p w14:paraId="0BFB88B5" w14:textId="77777777" w:rsidR="00664421" w:rsidRDefault="00664421" w:rsidP="00664421">
      <w:pPr>
        <w:pStyle w:val="ListParagraph"/>
        <w:numPr>
          <w:ilvl w:val="0"/>
          <w:numId w:val="1"/>
        </w:numPr>
      </w:pPr>
      <w:r>
        <w:t>Identify five types of behavior that could have serious consequences in the lab.</w:t>
      </w:r>
    </w:p>
    <w:p w14:paraId="4BB83A7B" w14:textId="77777777" w:rsidR="00664421" w:rsidRDefault="00664421" w:rsidP="00664421">
      <w:pPr>
        <w:pStyle w:val="ListParagraph"/>
      </w:pPr>
    </w:p>
    <w:p w14:paraId="75A85965" w14:textId="62052C13" w:rsidR="00664421" w:rsidRDefault="00454E09" w:rsidP="00454E09">
      <w:pPr>
        <w:pStyle w:val="ListParagraph"/>
        <w:numPr>
          <w:ilvl w:val="0"/>
          <w:numId w:val="3"/>
        </w:numPr>
      </w:pPr>
      <w:r>
        <w:t>Horseplay-goofing-jokes in the lab</w:t>
      </w:r>
    </w:p>
    <w:p w14:paraId="567A7A4A" w14:textId="77777777" w:rsidR="00664421" w:rsidRDefault="00664421" w:rsidP="00664421">
      <w:pPr>
        <w:pStyle w:val="ListParagraph"/>
      </w:pPr>
    </w:p>
    <w:p w14:paraId="33B259CD" w14:textId="5B9940E5" w:rsidR="00664421" w:rsidRDefault="00454E09" w:rsidP="00454E09">
      <w:pPr>
        <w:pStyle w:val="ListParagraph"/>
        <w:numPr>
          <w:ilvl w:val="0"/>
          <w:numId w:val="3"/>
        </w:numPr>
      </w:pPr>
      <w:r>
        <w:t xml:space="preserve">inattention to hot </w:t>
      </w:r>
      <w:proofErr w:type="gramStart"/>
      <w:r>
        <w:t>equipment  and</w:t>
      </w:r>
      <w:proofErr w:type="gramEnd"/>
      <w:r>
        <w:t>/or flames</w:t>
      </w:r>
    </w:p>
    <w:p w14:paraId="5C2BDD0C" w14:textId="77777777" w:rsidR="00664421" w:rsidRDefault="00664421" w:rsidP="00664421">
      <w:pPr>
        <w:pStyle w:val="ListParagraph"/>
      </w:pPr>
    </w:p>
    <w:p w14:paraId="19CBEB74" w14:textId="208F5EB9" w:rsidR="00664421" w:rsidRDefault="00454E09" w:rsidP="00454E09">
      <w:pPr>
        <w:pStyle w:val="ListParagraph"/>
        <w:numPr>
          <w:ilvl w:val="0"/>
          <w:numId w:val="3"/>
        </w:numPr>
      </w:pPr>
      <w:r>
        <w:t>backpacks/stuff in the way</w:t>
      </w:r>
    </w:p>
    <w:p w14:paraId="3F148FAA" w14:textId="77777777" w:rsidR="00664421" w:rsidRDefault="00664421" w:rsidP="00664421">
      <w:pPr>
        <w:pStyle w:val="ListParagraph"/>
      </w:pPr>
    </w:p>
    <w:p w14:paraId="12D85463" w14:textId="4CDE9076" w:rsidR="00664421" w:rsidRDefault="00454E09" w:rsidP="00454E09">
      <w:pPr>
        <w:pStyle w:val="ListParagraph"/>
        <w:numPr>
          <w:ilvl w:val="0"/>
          <w:numId w:val="3"/>
        </w:numPr>
      </w:pPr>
      <w:r>
        <w:t>eating or drinking in the lab</w:t>
      </w:r>
    </w:p>
    <w:p w14:paraId="102A1576" w14:textId="77777777" w:rsidR="00664421" w:rsidRDefault="00664421" w:rsidP="00664421"/>
    <w:p w14:paraId="39860BE3" w14:textId="4AC9F876" w:rsidR="00664421" w:rsidRDefault="00454E09" w:rsidP="00454E09">
      <w:pPr>
        <w:pStyle w:val="ListParagraph"/>
        <w:numPr>
          <w:ilvl w:val="0"/>
          <w:numId w:val="3"/>
        </w:numPr>
      </w:pPr>
      <w:r>
        <w:t>working alone/ahead or skipping steps</w:t>
      </w:r>
    </w:p>
    <w:p w14:paraId="6682C9E5" w14:textId="77777777" w:rsidR="00664421" w:rsidRDefault="00664421" w:rsidP="00664421"/>
    <w:p w14:paraId="42884C81" w14:textId="77777777" w:rsidR="00664421" w:rsidRDefault="00664421" w:rsidP="00664421"/>
    <w:p w14:paraId="01EBC370" w14:textId="77777777" w:rsidR="00664421" w:rsidRDefault="00664421" w:rsidP="00664421"/>
    <w:p w14:paraId="4CB5599B" w14:textId="77777777" w:rsidR="00664421" w:rsidRDefault="00664421" w:rsidP="00664421">
      <w:pPr>
        <w:pStyle w:val="ListParagraph"/>
        <w:numPr>
          <w:ilvl w:val="0"/>
          <w:numId w:val="1"/>
        </w:numPr>
      </w:pPr>
      <w:r>
        <w:t>List three types of personal safety equipment.</w:t>
      </w:r>
    </w:p>
    <w:p w14:paraId="643B78CF" w14:textId="77777777" w:rsidR="00664421" w:rsidRDefault="00664421" w:rsidP="00664421">
      <w:pPr>
        <w:pStyle w:val="ListParagraph"/>
      </w:pPr>
    </w:p>
    <w:p w14:paraId="58968473" w14:textId="4A235690" w:rsidR="00664421" w:rsidRDefault="00454E09" w:rsidP="00454E09">
      <w:pPr>
        <w:pStyle w:val="ListParagraph"/>
        <w:numPr>
          <w:ilvl w:val="0"/>
          <w:numId w:val="4"/>
        </w:numPr>
      </w:pPr>
      <w:r>
        <w:t>goggles</w:t>
      </w:r>
    </w:p>
    <w:p w14:paraId="21641528" w14:textId="77777777" w:rsidR="00664421" w:rsidRDefault="00664421" w:rsidP="00664421">
      <w:pPr>
        <w:pStyle w:val="ListParagraph"/>
      </w:pPr>
    </w:p>
    <w:p w14:paraId="178C7028" w14:textId="20B3CBCE" w:rsidR="00664421" w:rsidRDefault="00454E09" w:rsidP="00454E09">
      <w:pPr>
        <w:pStyle w:val="ListParagraph"/>
        <w:numPr>
          <w:ilvl w:val="0"/>
          <w:numId w:val="4"/>
        </w:numPr>
      </w:pPr>
      <w:r>
        <w:t>gloves</w:t>
      </w:r>
    </w:p>
    <w:p w14:paraId="01B77318" w14:textId="77777777" w:rsidR="00664421" w:rsidRDefault="00664421" w:rsidP="00664421">
      <w:pPr>
        <w:pStyle w:val="ListParagraph"/>
      </w:pPr>
    </w:p>
    <w:p w14:paraId="75C71AE9" w14:textId="2B437508" w:rsidR="00664421" w:rsidRDefault="00454E09" w:rsidP="00454E09">
      <w:pPr>
        <w:pStyle w:val="ListParagraph"/>
        <w:numPr>
          <w:ilvl w:val="0"/>
          <w:numId w:val="4"/>
        </w:numPr>
      </w:pPr>
      <w:r>
        <w:t>apron/lab coat</w:t>
      </w:r>
    </w:p>
    <w:p w14:paraId="72604984" w14:textId="77777777" w:rsidR="00664421" w:rsidRDefault="00664421" w:rsidP="00664421">
      <w:pPr>
        <w:pStyle w:val="ListParagraph"/>
      </w:pPr>
    </w:p>
    <w:p w14:paraId="72F13ADF" w14:textId="77777777" w:rsidR="00664421" w:rsidRDefault="00664421" w:rsidP="00664421">
      <w:pPr>
        <w:pStyle w:val="ListParagraph"/>
      </w:pPr>
    </w:p>
    <w:p w14:paraId="2B6C68D6" w14:textId="77777777" w:rsidR="00664421" w:rsidRDefault="00664421" w:rsidP="00664421"/>
    <w:p w14:paraId="78FE9BE7" w14:textId="77777777" w:rsidR="00664421" w:rsidRDefault="00664421" w:rsidP="00664421">
      <w:pPr>
        <w:pStyle w:val="ListParagraph"/>
        <w:numPr>
          <w:ilvl w:val="0"/>
          <w:numId w:val="1"/>
        </w:numPr>
      </w:pPr>
      <w:r>
        <w:t>What would you do if you get something in your eye during a lab?</w:t>
      </w:r>
    </w:p>
    <w:p w14:paraId="5AAFD5AB" w14:textId="5594E07B" w:rsidR="00664421" w:rsidRDefault="00454E09" w:rsidP="00454E09">
      <w:pPr>
        <w:ind w:left="360"/>
      </w:pPr>
      <w:r>
        <w:t>Rinse eye out with water/ eye-wash (lid open) for 20 seconds</w:t>
      </w:r>
    </w:p>
    <w:p w14:paraId="26A4D890" w14:textId="77777777" w:rsidR="00664421" w:rsidRDefault="00664421" w:rsidP="00664421"/>
    <w:p w14:paraId="1D14E52E" w14:textId="77777777" w:rsidR="00664421" w:rsidRDefault="00664421" w:rsidP="00664421"/>
    <w:p w14:paraId="45A8D985" w14:textId="77777777" w:rsidR="00664421" w:rsidRDefault="00664421" w:rsidP="00664421"/>
    <w:p w14:paraId="79ADABEA" w14:textId="77777777" w:rsidR="00664421" w:rsidRDefault="00664421" w:rsidP="00454E09">
      <w:pPr>
        <w:pStyle w:val="ListParagraph"/>
        <w:numPr>
          <w:ilvl w:val="0"/>
          <w:numId w:val="1"/>
        </w:numPr>
        <w:ind w:left="426" w:firstLine="0"/>
      </w:pPr>
      <w:r>
        <w:lastRenderedPageBreak/>
        <w:t xml:space="preserve">What is the safe way to identify a substance according to its </w:t>
      </w:r>
      <w:proofErr w:type="gramStart"/>
      <w:r>
        <w:t>smell</w:t>
      </w:r>
      <w:proofErr w:type="gramEnd"/>
    </w:p>
    <w:p w14:paraId="16A91FBB" w14:textId="7EC29595" w:rsidR="00664421" w:rsidRDefault="00454E09" w:rsidP="00454E09">
      <w:pPr>
        <w:ind w:left="426"/>
      </w:pPr>
      <w:r>
        <w:t>WAFT</w:t>
      </w:r>
    </w:p>
    <w:p w14:paraId="4B0D2532" w14:textId="77777777" w:rsidR="00664421" w:rsidRDefault="00664421" w:rsidP="00454E09">
      <w:pPr>
        <w:ind w:left="426"/>
      </w:pPr>
    </w:p>
    <w:p w14:paraId="5258DA16" w14:textId="77777777" w:rsidR="00664421" w:rsidRDefault="00664421" w:rsidP="00454E09">
      <w:pPr>
        <w:ind w:left="426"/>
      </w:pPr>
    </w:p>
    <w:p w14:paraId="35B35F8D" w14:textId="77777777" w:rsidR="00664421" w:rsidRDefault="00664421" w:rsidP="00454E09">
      <w:pPr>
        <w:pStyle w:val="ListParagraph"/>
        <w:numPr>
          <w:ilvl w:val="0"/>
          <w:numId w:val="1"/>
        </w:numPr>
        <w:ind w:left="426" w:firstLine="0"/>
      </w:pPr>
      <w:r>
        <w:t>How should broken glass be cleaned up?</w:t>
      </w:r>
    </w:p>
    <w:p w14:paraId="3D656ABB" w14:textId="77777777" w:rsidR="00664421" w:rsidRDefault="00664421" w:rsidP="00454E09">
      <w:pPr>
        <w:pStyle w:val="ListParagraph"/>
        <w:ind w:left="426"/>
      </w:pPr>
    </w:p>
    <w:p w14:paraId="76BC5ED9" w14:textId="4E16A3C0" w:rsidR="00664421" w:rsidRDefault="00454E09" w:rsidP="00454E09">
      <w:pPr>
        <w:ind w:left="426"/>
      </w:pPr>
      <w:r>
        <w:t>Broom and dust pan to “broken glass” container in prep room.</w:t>
      </w:r>
    </w:p>
    <w:p w14:paraId="338F9FA5" w14:textId="77777777" w:rsidR="00664421" w:rsidRDefault="00664421" w:rsidP="00454E09">
      <w:pPr>
        <w:ind w:left="426"/>
      </w:pPr>
    </w:p>
    <w:p w14:paraId="27EC5DAD" w14:textId="77777777" w:rsidR="00664421" w:rsidRDefault="00664421" w:rsidP="00454E09">
      <w:pPr>
        <w:ind w:left="426"/>
      </w:pPr>
    </w:p>
    <w:p w14:paraId="31D27C6E" w14:textId="77777777" w:rsidR="00664421" w:rsidRDefault="00664421" w:rsidP="00454E09">
      <w:pPr>
        <w:pStyle w:val="ListParagraph"/>
        <w:numPr>
          <w:ilvl w:val="0"/>
          <w:numId w:val="1"/>
        </w:numPr>
        <w:ind w:left="426" w:firstLine="0"/>
      </w:pPr>
      <w:r>
        <w:t>What are the steps to safely light a Bunsen burner?</w:t>
      </w:r>
    </w:p>
    <w:p w14:paraId="3BA0F025" w14:textId="780974C3" w:rsidR="00664421" w:rsidRDefault="00454E09" w:rsidP="00454E09">
      <w:pPr>
        <w:ind w:left="426"/>
      </w:pPr>
      <w:r>
        <w:t>Check the area for flammables FIRST</w:t>
      </w:r>
    </w:p>
    <w:p w14:paraId="1DD167C2" w14:textId="0A1CB3E8" w:rsidR="00454E09" w:rsidRDefault="00454E09" w:rsidP="00454E09">
      <w:pPr>
        <w:ind w:left="426"/>
      </w:pPr>
      <w:r>
        <w:t>Light match</w:t>
      </w:r>
    </w:p>
    <w:p w14:paraId="0A2E7B2A" w14:textId="3EC290F1" w:rsidR="00454E09" w:rsidRDefault="00454E09" w:rsidP="00454E09">
      <w:pPr>
        <w:ind w:left="426"/>
      </w:pPr>
      <w:r>
        <w:t>Bring to lower Bunsen burner shaft</w:t>
      </w:r>
    </w:p>
    <w:p w14:paraId="493F53FA" w14:textId="06CFB0BA" w:rsidR="00454E09" w:rsidRDefault="00454E09" w:rsidP="00454E09">
      <w:pPr>
        <w:ind w:left="426"/>
      </w:pPr>
      <w:r>
        <w:t>Turn gas on</w:t>
      </w:r>
    </w:p>
    <w:p w14:paraId="68BB7DCD" w14:textId="1BF39DEC" w:rsidR="00454E09" w:rsidRDefault="00454E09" w:rsidP="00454E09">
      <w:pPr>
        <w:ind w:left="426"/>
      </w:pPr>
      <w:r>
        <w:t>Light Bunsen burner and discard safely of match</w:t>
      </w:r>
    </w:p>
    <w:p w14:paraId="6BFE217A" w14:textId="19EDB255" w:rsidR="00454E09" w:rsidRDefault="00454E09" w:rsidP="00454E09">
      <w:pPr>
        <w:ind w:left="426"/>
      </w:pPr>
      <w:r>
        <w:t>Adjust flame to dull roar and blue flame</w:t>
      </w:r>
    </w:p>
    <w:p w14:paraId="2829974E" w14:textId="6081610A" w:rsidR="00664421" w:rsidRDefault="00454E09" w:rsidP="00454E09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A083" wp14:editId="2FAFAF23">
                <wp:simplePos x="0" y="0"/>
                <wp:positionH relativeFrom="column">
                  <wp:posOffset>659055</wp:posOffset>
                </wp:positionH>
                <wp:positionV relativeFrom="paragraph">
                  <wp:posOffset>149076</wp:posOffset>
                </wp:positionV>
                <wp:extent cx="1331110" cy="1169894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110" cy="1169894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AF9E0" id="Multiply 5" o:spid="_x0000_s1026" style="position:absolute;margin-left:51.9pt;margin-top:11.75pt;width:104.8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1110,11698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" path="m228875,384319l410523,177639,665555,401783,920587,177639r181648,206680l873960,584947r228275,200628l920587,992255,665555,768111,410523,992255,228875,785575,457150,584947,228875,384319xe" fillcolor="#4472c4 [3204]" strokecolor="#1f3763 [1604]" strokeweight="1pt">
                <v:stroke joinstyle="miter"/>
                <v:path arrowok="t" o:connecttype="custom" o:connectlocs="228875,384319;410523,177639;665555,401783;920587,177639;1102235,384319;873960,584947;1102235,785575;920587,992255;665555,768111;410523,992255;228875,785575;457150,584947;228875,384319" o:connectangles="0,0,0,0,0,0,0,0,0,0,0,0,0"/>
              </v:shape>
            </w:pict>
          </mc:Fallback>
        </mc:AlternateContent>
      </w:r>
    </w:p>
    <w:p w14:paraId="5E9E5956" w14:textId="77777777" w:rsidR="00664421" w:rsidRDefault="00664421" w:rsidP="00454E09">
      <w:pPr>
        <w:pStyle w:val="ListParagraph"/>
        <w:numPr>
          <w:ilvl w:val="0"/>
          <w:numId w:val="1"/>
        </w:numPr>
        <w:ind w:left="426" w:firstLine="0"/>
      </w:pPr>
      <w:r>
        <w:t>Visit the following website and complete the WHMIS training video.  When finished, print out a screenshot of your certificate and attach it to this worksheet.</w:t>
      </w:r>
    </w:p>
    <w:p w14:paraId="7BD61573" w14:textId="77777777" w:rsidR="00664421" w:rsidRDefault="00664421" w:rsidP="00454E09">
      <w:pPr>
        <w:ind w:left="426"/>
      </w:pPr>
    </w:p>
    <w:p w14:paraId="5F01DB7B" w14:textId="77777777" w:rsidR="00664421" w:rsidRDefault="00F05073" w:rsidP="00454E09">
      <w:pPr>
        <w:ind w:left="426"/>
        <w:jc w:val="center"/>
      </w:pPr>
      <w:hyperlink r:id="rId8" w:history="1">
        <w:r w:rsidR="00664421" w:rsidRPr="002A7320">
          <w:rPr>
            <w:rStyle w:val="Hyperlink"/>
          </w:rPr>
          <w:t>https://aixsafety.com/free-whmis-2015-training-and-free-test-and-certification/</w:t>
        </w:r>
      </w:hyperlink>
    </w:p>
    <w:p w14:paraId="654DDD84" w14:textId="77777777" w:rsidR="00664421" w:rsidRDefault="00664421" w:rsidP="00454E09">
      <w:pPr>
        <w:ind w:left="426"/>
        <w:jc w:val="center"/>
      </w:pPr>
    </w:p>
    <w:p w14:paraId="7737F701" w14:textId="77777777" w:rsidR="00664421" w:rsidRDefault="00664421" w:rsidP="00454E09">
      <w:pPr>
        <w:ind w:left="426"/>
      </w:pPr>
    </w:p>
    <w:p w14:paraId="390BCA57" w14:textId="77777777" w:rsidR="00A726C6" w:rsidRDefault="00A726C6" w:rsidP="00454E09">
      <w:pPr>
        <w:pStyle w:val="ListParagraph"/>
        <w:numPr>
          <w:ilvl w:val="0"/>
          <w:numId w:val="1"/>
        </w:numPr>
        <w:ind w:left="426" w:firstLine="0"/>
      </w:pPr>
      <w:r>
        <w:t>What do these four WHMIS symbol mean?</w:t>
      </w:r>
    </w:p>
    <w:p w14:paraId="145E3184" w14:textId="77777777" w:rsidR="00A726C6" w:rsidRDefault="00A726C6" w:rsidP="00A72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6C6" w14:paraId="62023677" w14:textId="77777777" w:rsidTr="00A726C6">
        <w:tc>
          <w:tcPr>
            <w:tcW w:w="9350" w:type="dxa"/>
          </w:tcPr>
          <w:p w14:paraId="7C9E5A7C" w14:textId="1DA28AE9" w:rsidR="00A726C6" w:rsidRPr="00454E09" w:rsidRDefault="00F05073" w:rsidP="00A726C6">
            <w:pPr>
              <w:spacing w:before="120" w:after="120"/>
              <w:rPr>
                <w:sz w:val="36"/>
                <w:szCs w:val="36"/>
              </w:rPr>
            </w:pPr>
            <w:r w:rsidRPr="00623567">
              <w:rPr>
                <w:noProof/>
                <w:sz w:val="36"/>
                <w:szCs w:val="36"/>
              </w:rPr>
              <w:object w:dxaOrig="870" w:dyaOrig="890" w14:anchorId="7C9E2D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43pt;height:44pt;mso-width-percent:0;mso-height-percent:0;mso-width-percent:0;mso-height-percent:0" o:ole="">
                  <v:imagedata r:id="rId9" o:title=""/>
                </v:shape>
                <o:OLEObject Type="Embed" ProgID="PBrush" ShapeID="_x0000_i1027" DrawAspect="Content" ObjectID="_1691144399" r:id="rId10"/>
              </w:object>
            </w:r>
            <w:r w:rsidR="00454E09" w:rsidRPr="00454E09">
              <w:rPr>
                <w:sz w:val="36"/>
                <w:szCs w:val="36"/>
              </w:rPr>
              <w:t>explosive</w:t>
            </w:r>
          </w:p>
        </w:tc>
      </w:tr>
      <w:tr w:rsidR="00A726C6" w14:paraId="635EF67C" w14:textId="77777777" w:rsidTr="00A726C6">
        <w:tc>
          <w:tcPr>
            <w:tcW w:w="9350" w:type="dxa"/>
          </w:tcPr>
          <w:p w14:paraId="09F050F8" w14:textId="3B367896" w:rsidR="00A726C6" w:rsidRPr="00454E09" w:rsidRDefault="00F05073" w:rsidP="00A726C6">
            <w:pPr>
              <w:spacing w:before="120" w:after="120"/>
              <w:rPr>
                <w:sz w:val="36"/>
                <w:szCs w:val="36"/>
              </w:rPr>
            </w:pPr>
            <w:r w:rsidRPr="00623567">
              <w:rPr>
                <w:noProof/>
                <w:sz w:val="36"/>
                <w:szCs w:val="36"/>
              </w:rPr>
              <w:object w:dxaOrig="940" w:dyaOrig="930" w14:anchorId="1E222F43">
                <v:shape id="_x0000_i1026" type="#_x0000_t75" alt="" style="width:47pt;height:47pt;mso-width-percent:0;mso-height-percent:0;mso-width-percent:0;mso-height-percent:0" o:ole="">
                  <v:imagedata r:id="rId11" o:title=""/>
                </v:shape>
                <o:OLEObject Type="Embed" ProgID="PBrush" ShapeID="_x0000_i1026" DrawAspect="Content" ObjectID="_1691144400" r:id="rId12"/>
              </w:object>
            </w:r>
            <w:r w:rsidR="00454E09" w:rsidRPr="00454E09">
              <w:rPr>
                <w:sz w:val="36"/>
                <w:szCs w:val="36"/>
              </w:rPr>
              <w:t>corrosive</w:t>
            </w:r>
          </w:p>
        </w:tc>
      </w:tr>
      <w:tr w:rsidR="00A726C6" w14:paraId="4D6B177F" w14:textId="77777777" w:rsidTr="00A726C6">
        <w:tc>
          <w:tcPr>
            <w:tcW w:w="9350" w:type="dxa"/>
          </w:tcPr>
          <w:p w14:paraId="4D22DC52" w14:textId="38130E70" w:rsidR="00A726C6" w:rsidRPr="00454E09" w:rsidRDefault="008108A8" w:rsidP="00A726C6">
            <w:pPr>
              <w:spacing w:before="120" w:after="120"/>
              <w:rPr>
                <w:sz w:val="36"/>
                <w:szCs w:val="36"/>
              </w:rPr>
            </w:pPr>
            <w:r w:rsidRPr="00454E09">
              <w:rPr>
                <w:noProof/>
                <w:sz w:val="36"/>
                <w:szCs w:val="36"/>
              </w:rPr>
              <w:drawing>
                <wp:inline distT="0" distB="0" distL="0" distR="0" wp14:anchorId="4DE91B57" wp14:editId="02CABC6A">
                  <wp:extent cx="562332" cy="562332"/>
                  <wp:effectExtent l="0" t="0" r="9525" b="9525"/>
                  <wp:docPr id="2" name="Picture 2" descr="Skull and Cross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 and Cross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4" cy="57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4E09" w:rsidRPr="00454E09">
              <w:rPr>
                <w:sz w:val="36"/>
                <w:szCs w:val="36"/>
              </w:rPr>
              <w:t>toxic</w:t>
            </w:r>
          </w:p>
        </w:tc>
      </w:tr>
      <w:tr w:rsidR="00A726C6" w14:paraId="326E1DCE" w14:textId="77777777" w:rsidTr="00A726C6">
        <w:tc>
          <w:tcPr>
            <w:tcW w:w="9350" w:type="dxa"/>
          </w:tcPr>
          <w:p w14:paraId="20713795" w14:textId="0ECDF9A8" w:rsidR="00A726C6" w:rsidRPr="00454E09" w:rsidRDefault="00F05073" w:rsidP="00A726C6">
            <w:pPr>
              <w:spacing w:before="120" w:after="120"/>
              <w:rPr>
                <w:sz w:val="36"/>
                <w:szCs w:val="36"/>
              </w:rPr>
            </w:pPr>
            <w:r w:rsidRPr="00623567">
              <w:rPr>
                <w:noProof/>
                <w:sz w:val="36"/>
                <w:szCs w:val="36"/>
              </w:rPr>
              <w:object w:dxaOrig="910" w:dyaOrig="870" w14:anchorId="36AADFE3">
                <v:shape id="_x0000_i1025" type="#_x0000_t75" alt="" style="width:46pt;height:43pt;mso-width-percent:0;mso-height-percent:0;mso-width-percent:0;mso-height-percent:0" o:ole="">
                  <v:imagedata r:id="rId14" o:title=""/>
                </v:shape>
                <o:OLEObject Type="Embed" ProgID="PBrush" ShapeID="_x0000_i1025" DrawAspect="Content" ObjectID="_1691144401" r:id="rId15"/>
              </w:object>
            </w:r>
            <w:r w:rsidR="00454E09" w:rsidRPr="00454E09">
              <w:rPr>
                <w:sz w:val="36"/>
                <w:szCs w:val="36"/>
              </w:rPr>
              <w:t>flammable</w:t>
            </w:r>
          </w:p>
        </w:tc>
      </w:tr>
    </w:tbl>
    <w:p w14:paraId="457A3709" w14:textId="77777777" w:rsidR="00A726C6" w:rsidRDefault="00A726C6" w:rsidP="00A726C6"/>
    <w:sectPr w:rsidR="00A726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EEC3" w14:textId="77777777" w:rsidR="00F05073" w:rsidRDefault="00F05073" w:rsidP="003A20D6">
      <w:r>
        <w:separator/>
      </w:r>
    </w:p>
  </w:endnote>
  <w:endnote w:type="continuationSeparator" w:id="0">
    <w:p w14:paraId="220A9FC4" w14:textId="77777777" w:rsidR="00F05073" w:rsidRDefault="00F05073" w:rsidP="003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2C92" w14:textId="77777777" w:rsidR="00E520CE" w:rsidRDefault="00E52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5FE9" w14:textId="77777777" w:rsidR="00E520CE" w:rsidRDefault="00E52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A7E2" w14:textId="77777777" w:rsidR="00E520CE" w:rsidRDefault="00E52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043F" w14:textId="77777777" w:rsidR="00F05073" w:rsidRDefault="00F05073" w:rsidP="003A20D6">
      <w:r>
        <w:separator/>
      </w:r>
    </w:p>
  </w:footnote>
  <w:footnote w:type="continuationSeparator" w:id="0">
    <w:p w14:paraId="10FB92DD" w14:textId="77777777" w:rsidR="00F05073" w:rsidRDefault="00F05073" w:rsidP="003A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4683" w14:textId="77777777" w:rsidR="00E520CE" w:rsidRDefault="00E52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06F6" w14:textId="79188C1D" w:rsidR="003A20D6" w:rsidRDefault="003A20D6">
    <w:pPr>
      <w:pStyle w:val="Header"/>
    </w:pPr>
    <w:r>
      <w:t>Science 1</w:t>
    </w:r>
    <w:r w:rsidR="00E520CE">
      <w:t>1</w:t>
    </w:r>
    <w:r>
      <w:ptab w:relativeTo="margin" w:alignment="center" w:leader="none"/>
    </w:r>
    <w:r w:rsidRPr="003A20D6">
      <w:rPr>
        <w:sz w:val="32"/>
      </w:rPr>
      <w:t>Lab Safety</w:t>
    </w:r>
    <w:r>
      <w:ptab w:relativeTo="margin" w:alignment="right" w:leader="none"/>
    </w:r>
    <w: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C1C2" w14:textId="77777777" w:rsidR="00E520CE" w:rsidRDefault="00E52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537"/>
    <w:multiLevelType w:val="hybridMultilevel"/>
    <w:tmpl w:val="54ACCAAA"/>
    <w:lvl w:ilvl="0" w:tplc="78BC5D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D22A1"/>
    <w:multiLevelType w:val="hybridMultilevel"/>
    <w:tmpl w:val="675E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3EFC"/>
    <w:multiLevelType w:val="hybridMultilevel"/>
    <w:tmpl w:val="709EE036"/>
    <w:lvl w:ilvl="0" w:tplc="FE22FC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4267C"/>
    <w:multiLevelType w:val="hybridMultilevel"/>
    <w:tmpl w:val="EDDCCDA8"/>
    <w:lvl w:ilvl="0" w:tplc="0D605F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D6"/>
    <w:rsid w:val="00003264"/>
    <w:rsid w:val="003046CF"/>
    <w:rsid w:val="0036109A"/>
    <w:rsid w:val="00391CA7"/>
    <w:rsid w:val="003A20D6"/>
    <w:rsid w:val="00454E09"/>
    <w:rsid w:val="00623567"/>
    <w:rsid w:val="00664421"/>
    <w:rsid w:val="008108A8"/>
    <w:rsid w:val="00A726C6"/>
    <w:rsid w:val="00C16A2F"/>
    <w:rsid w:val="00E01E7E"/>
    <w:rsid w:val="00E520CE"/>
    <w:rsid w:val="00F05073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6C2E"/>
  <w15:chartTrackingRefBased/>
  <w15:docId w15:val="{744E594C-6117-4D16-A5FF-D6F8D27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D6"/>
  </w:style>
  <w:style w:type="paragraph" w:styleId="Footer">
    <w:name w:val="footer"/>
    <w:basedOn w:val="Normal"/>
    <w:link w:val="FooterChar"/>
    <w:uiPriority w:val="99"/>
    <w:unhideWhenUsed/>
    <w:rsid w:val="003A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D6"/>
  </w:style>
  <w:style w:type="character" w:styleId="Hyperlink">
    <w:name w:val="Hyperlink"/>
    <w:basedOn w:val="DefaultParagraphFont"/>
    <w:uiPriority w:val="99"/>
    <w:unhideWhenUsed/>
    <w:rsid w:val="003A20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20D6"/>
    <w:pPr>
      <w:ind w:left="720"/>
      <w:contextualSpacing/>
    </w:pPr>
  </w:style>
  <w:style w:type="table" w:styleId="TableGrid">
    <w:name w:val="Table Grid"/>
    <w:basedOn w:val="TableNormal"/>
    <w:uiPriority w:val="39"/>
    <w:rsid w:val="00A7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xsafety.com/free-whmis-2015-training-and-free-test-and-certification/" TargetMode="Externa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5g0hNM91iyg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Silvestre</dc:creator>
  <cp:keywords/>
  <dc:description/>
  <cp:lastModifiedBy>M3JOWEN@GMAIL.COM</cp:lastModifiedBy>
  <cp:revision>4</cp:revision>
  <dcterms:created xsi:type="dcterms:W3CDTF">2020-08-26T18:44:00Z</dcterms:created>
  <dcterms:modified xsi:type="dcterms:W3CDTF">2021-08-22T20:34:00Z</dcterms:modified>
</cp:coreProperties>
</file>